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381F" w14:textId="77777777" w:rsidR="002E55EF" w:rsidRDefault="002E55EF" w:rsidP="00FD40E7">
      <w:pPr>
        <w:pStyle w:val="Tijeloteksta"/>
        <w:ind w:right="44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 HRVATSKA</w:t>
      </w:r>
    </w:p>
    <w:p w14:paraId="43BDC352" w14:textId="77777777" w:rsidR="002E55EF" w:rsidRDefault="002E55EF" w:rsidP="00FD40E7">
      <w:pPr>
        <w:pStyle w:val="Tijeloteksta"/>
        <w:ind w:right="44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KOPRIVNIČKO-KRIŽEVAČKA ŽUPANIJA</w:t>
      </w:r>
    </w:p>
    <w:p w14:paraId="61FAF442" w14:textId="77777777" w:rsidR="002E55EF" w:rsidRDefault="002E55EF" w:rsidP="00FD40E7">
      <w:pPr>
        <w:pStyle w:val="Tijeloteksta"/>
        <w:ind w:right="4449"/>
        <w:rPr>
          <w:rFonts w:ascii="Times New Roman" w:hAnsi="Times New Roman" w:cs="Times New Roman"/>
        </w:rPr>
      </w:pPr>
    </w:p>
    <w:p w14:paraId="73796F26" w14:textId="77777777" w:rsidR="003B14A0" w:rsidRPr="000338B9" w:rsidRDefault="00DB090F" w:rsidP="00FD40E7">
      <w:pPr>
        <w:pStyle w:val="Tijeloteksta"/>
        <w:ind w:right="4449"/>
        <w:rPr>
          <w:rFonts w:ascii="Times New Roman" w:hAnsi="Times New Roman" w:cs="Times New Roman"/>
        </w:rPr>
      </w:pPr>
      <w:r w:rsidRPr="000338B9">
        <w:rPr>
          <w:rFonts w:ascii="Times New Roman" w:hAnsi="Times New Roman" w:cs="Times New Roman"/>
        </w:rPr>
        <w:t xml:space="preserve"> </w:t>
      </w:r>
      <w:r w:rsidR="003B14A0" w:rsidRPr="000338B9">
        <w:rPr>
          <w:rFonts w:ascii="Times New Roman" w:hAnsi="Times New Roman" w:cs="Times New Roman"/>
        </w:rPr>
        <w:t>OSNOVNA ŠKOLA MOLVE</w:t>
      </w:r>
    </w:p>
    <w:p w14:paraId="14AA0995" w14:textId="77777777" w:rsidR="003B14A0" w:rsidRPr="000338B9" w:rsidRDefault="003B14A0" w:rsidP="00BC2044">
      <w:pPr>
        <w:pStyle w:val="Tijeloteksta"/>
        <w:ind w:right="4449"/>
        <w:rPr>
          <w:rFonts w:ascii="Times New Roman" w:hAnsi="Times New Roman" w:cs="Times New Roman"/>
        </w:rPr>
      </w:pPr>
      <w:r w:rsidRPr="000338B9">
        <w:rPr>
          <w:rFonts w:ascii="Times New Roman" w:hAnsi="Times New Roman" w:cs="Times New Roman"/>
        </w:rPr>
        <w:t>MOLVE</w:t>
      </w:r>
    </w:p>
    <w:p w14:paraId="5A3E4782" w14:textId="77777777" w:rsidR="003B14A0" w:rsidRPr="000338B9" w:rsidRDefault="003B14A0" w:rsidP="00BC2044">
      <w:pPr>
        <w:pStyle w:val="Tijeloteksta"/>
        <w:ind w:right="4449"/>
        <w:rPr>
          <w:rFonts w:ascii="Times New Roman" w:hAnsi="Times New Roman" w:cs="Times New Roman"/>
        </w:rPr>
      </w:pPr>
      <w:r w:rsidRPr="000338B9">
        <w:rPr>
          <w:rFonts w:ascii="Times New Roman" w:hAnsi="Times New Roman" w:cs="Times New Roman"/>
        </w:rPr>
        <w:t>KLASA:</w:t>
      </w:r>
      <w:r w:rsidR="000804F8">
        <w:rPr>
          <w:rFonts w:ascii="Times New Roman" w:hAnsi="Times New Roman" w:cs="Times New Roman"/>
        </w:rPr>
        <w:t xml:space="preserve"> 401-01/19-01/</w:t>
      </w:r>
      <w:r w:rsidRPr="000338B9">
        <w:rPr>
          <w:rFonts w:ascii="Times New Roman" w:hAnsi="Times New Roman" w:cs="Times New Roman"/>
        </w:rPr>
        <w:t xml:space="preserve"> </w:t>
      </w:r>
      <w:r w:rsidR="002E55EF">
        <w:rPr>
          <w:rFonts w:ascii="Times New Roman" w:hAnsi="Times New Roman" w:cs="Times New Roman"/>
        </w:rPr>
        <w:t>08</w:t>
      </w:r>
    </w:p>
    <w:p w14:paraId="224A30C7" w14:textId="77777777" w:rsidR="003B14A0" w:rsidRPr="000338B9" w:rsidRDefault="003B14A0" w:rsidP="00BC2044">
      <w:pPr>
        <w:pStyle w:val="Tijeloteksta"/>
        <w:rPr>
          <w:rFonts w:ascii="Times New Roman" w:hAnsi="Times New Roman" w:cs="Times New Roman"/>
        </w:rPr>
      </w:pPr>
      <w:r w:rsidRPr="000338B9">
        <w:rPr>
          <w:rFonts w:ascii="Times New Roman" w:hAnsi="Times New Roman" w:cs="Times New Roman"/>
        </w:rPr>
        <w:t>URBROJ: 2137-39-19-1</w:t>
      </w:r>
    </w:p>
    <w:p w14:paraId="133E0103" w14:textId="77777777" w:rsidR="003B14A0" w:rsidRPr="000338B9" w:rsidRDefault="00B25463" w:rsidP="00BC2044">
      <w:pPr>
        <w:pStyle w:val="Tijelotek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Molve, 29</w:t>
      </w:r>
      <w:r w:rsidR="003B14A0" w:rsidRPr="000338B9">
        <w:rPr>
          <w:rFonts w:ascii="Times New Roman" w:hAnsi="Times New Roman" w:cs="Times New Roman"/>
        </w:rPr>
        <w:t xml:space="preserve">. listopada 2019. </w:t>
      </w:r>
    </w:p>
    <w:p w14:paraId="4CB984D7" w14:textId="77777777" w:rsidR="003B14A0" w:rsidRPr="000338B9" w:rsidRDefault="003B14A0" w:rsidP="003B14A0">
      <w:pPr>
        <w:pStyle w:val="Tijeloteksta"/>
        <w:rPr>
          <w:rFonts w:ascii="Times New Roman" w:hAnsi="Times New Roman" w:cs="Times New Roman"/>
        </w:rPr>
      </w:pPr>
    </w:p>
    <w:p w14:paraId="042A0127" w14:textId="77777777" w:rsidR="00737E01" w:rsidRPr="00737E01" w:rsidRDefault="00737E01" w:rsidP="00737E01">
      <w:pPr>
        <w:rPr>
          <w:rFonts w:ascii="Times New Roman" w:hAnsi="Times New Roman"/>
          <w:sz w:val="24"/>
          <w:szCs w:val="24"/>
        </w:rPr>
      </w:pPr>
      <w:r w:rsidRPr="00737E01">
        <w:rPr>
          <w:rFonts w:ascii="Times New Roman" w:hAnsi="Times New Roman"/>
          <w:sz w:val="24"/>
          <w:szCs w:val="24"/>
        </w:rPr>
        <w:t xml:space="preserve">Na temelju članka </w:t>
      </w:r>
      <w:r>
        <w:rPr>
          <w:rFonts w:ascii="Times New Roman" w:hAnsi="Times New Roman"/>
          <w:sz w:val="24"/>
          <w:szCs w:val="24"/>
        </w:rPr>
        <w:t>88.</w:t>
      </w:r>
      <w:r w:rsidRPr="00737E01">
        <w:rPr>
          <w:rFonts w:ascii="Times New Roman" w:hAnsi="Times New Roman"/>
          <w:sz w:val="24"/>
          <w:szCs w:val="24"/>
        </w:rPr>
        <w:t xml:space="preserve"> Statuta</w:t>
      </w:r>
      <w:r>
        <w:rPr>
          <w:rFonts w:ascii="Times New Roman" w:hAnsi="Times New Roman"/>
          <w:sz w:val="24"/>
          <w:szCs w:val="24"/>
        </w:rPr>
        <w:t xml:space="preserve"> Osnovne škole Molve</w:t>
      </w:r>
      <w:r w:rsidRPr="00737E01">
        <w:rPr>
          <w:rFonts w:ascii="Times New Roman" w:hAnsi="Times New Roman"/>
          <w:sz w:val="24"/>
          <w:szCs w:val="24"/>
        </w:rPr>
        <w:t>, a u vezi sa člankom 34. Zakona o fiskalnoj odgovornosti (Narodne novine, br. 111/18) i članka 7. Uredbe o sastavljanju i predaji Izjave o fiskalnoj odgovornosti (Narodne novine, broj 95/19) ravnatelj škole donosi:</w:t>
      </w:r>
    </w:p>
    <w:p w14:paraId="5A7AEEDD" w14:textId="77777777" w:rsidR="008B363F" w:rsidRDefault="008B363F" w:rsidP="003B14A0">
      <w:pPr>
        <w:pStyle w:val="Tijeloteksta"/>
        <w:ind w:left="216" w:right="786" w:firstLine="199"/>
        <w:rPr>
          <w:rFonts w:ascii="Times New Roman" w:hAnsi="Times New Roman" w:cs="Times New Roman"/>
        </w:rPr>
      </w:pPr>
    </w:p>
    <w:p w14:paraId="392A68E1" w14:textId="77777777" w:rsidR="003B14A0" w:rsidRPr="000338B9" w:rsidRDefault="000E6020" w:rsidP="000E6020">
      <w:pPr>
        <w:pStyle w:val="Naslov1"/>
        <w:spacing w:line="322" w:lineRule="exact"/>
        <w:ind w:right="3893"/>
        <w:jc w:val="center"/>
        <w:rPr>
          <w:rFonts w:ascii="Times New Roman" w:hAnsi="Times New Roman" w:cs="Times New Roman"/>
          <w:sz w:val="24"/>
          <w:szCs w:val="24"/>
        </w:rPr>
      </w:pPr>
      <w:r w:rsidRPr="000338B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B14A0" w:rsidRPr="000338B9">
        <w:rPr>
          <w:rFonts w:ascii="Times New Roman" w:hAnsi="Times New Roman" w:cs="Times New Roman"/>
          <w:sz w:val="24"/>
          <w:szCs w:val="24"/>
        </w:rPr>
        <w:t>P R O C E D U</w:t>
      </w:r>
      <w:r w:rsidRPr="000338B9">
        <w:rPr>
          <w:rFonts w:ascii="Times New Roman" w:hAnsi="Times New Roman" w:cs="Times New Roman"/>
          <w:sz w:val="24"/>
          <w:szCs w:val="24"/>
        </w:rPr>
        <w:t xml:space="preserve"> R U</w:t>
      </w:r>
    </w:p>
    <w:p w14:paraId="2B065C5A" w14:textId="77777777" w:rsidR="003B14A0" w:rsidRPr="000338B9" w:rsidRDefault="003B14A0" w:rsidP="000E6020">
      <w:pPr>
        <w:ind w:left="1850"/>
        <w:rPr>
          <w:rFonts w:ascii="Times New Roman" w:hAnsi="Times New Roman" w:cs="Times New Roman"/>
          <w:b/>
          <w:sz w:val="24"/>
          <w:szCs w:val="24"/>
        </w:rPr>
      </w:pPr>
      <w:r w:rsidRPr="000338B9">
        <w:rPr>
          <w:rFonts w:ascii="Times New Roman" w:hAnsi="Times New Roman" w:cs="Times New Roman"/>
          <w:b/>
          <w:sz w:val="24"/>
          <w:szCs w:val="24"/>
        </w:rPr>
        <w:t>IZDAVANJA I OBRAČUNA PUTNIH NALOGA</w:t>
      </w:r>
    </w:p>
    <w:p w14:paraId="2E11AFA7" w14:textId="77777777" w:rsidR="003B14A0" w:rsidRPr="000338B9" w:rsidRDefault="003B14A0" w:rsidP="003B14A0">
      <w:pPr>
        <w:pStyle w:val="Naslov2"/>
        <w:spacing w:before="277" w:line="275" w:lineRule="exact"/>
        <w:rPr>
          <w:rFonts w:ascii="Times New Roman" w:hAnsi="Times New Roman" w:cs="Times New Roman"/>
        </w:rPr>
      </w:pPr>
      <w:r w:rsidRPr="000338B9">
        <w:rPr>
          <w:rFonts w:ascii="Times New Roman" w:hAnsi="Times New Roman" w:cs="Times New Roman"/>
        </w:rPr>
        <w:t>I.</w:t>
      </w:r>
    </w:p>
    <w:p w14:paraId="778C7407" w14:textId="77777777" w:rsidR="003B14A0" w:rsidRPr="000338B9" w:rsidRDefault="003B14A0" w:rsidP="00831A97">
      <w:pPr>
        <w:pStyle w:val="Tijeloteksta"/>
        <w:rPr>
          <w:rFonts w:ascii="Times New Roman" w:hAnsi="Times New Roman" w:cs="Times New Roman"/>
        </w:rPr>
      </w:pPr>
      <w:r w:rsidRPr="000338B9">
        <w:rPr>
          <w:rFonts w:ascii="Times New Roman" w:hAnsi="Times New Roman" w:cs="Times New Roman"/>
        </w:rPr>
        <w:t xml:space="preserve">Ova Procedura propisuje način i postupak izdavanja, te obračun naloga za službeni put (u nastavku teksta: putni nalog) zaposlenika </w:t>
      </w:r>
      <w:r w:rsidR="00BC2044">
        <w:rPr>
          <w:rFonts w:ascii="Times New Roman" w:hAnsi="Times New Roman" w:cs="Times New Roman"/>
        </w:rPr>
        <w:t>Š</w:t>
      </w:r>
      <w:r w:rsidRPr="000338B9">
        <w:rPr>
          <w:rFonts w:ascii="Times New Roman" w:hAnsi="Times New Roman" w:cs="Times New Roman"/>
        </w:rPr>
        <w:t>kole.</w:t>
      </w:r>
    </w:p>
    <w:p w14:paraId="624C32FE" w14:textId="77777777" w:rsidR="003B14A0" w:rsidRPr="000338B9" w:rsidRDefault="003B14A0" w:rsidP="00831A97">
      <w:pPr>
        <w:pStyle w:val="Tijeloteksta"/>
        <w:rPr>
          <w:rFonts w:ascii="Times New Roman" w:hAnsi="Times New Roman" w:cs="Times New Roman"/>
        </w:rPr>
      </w:pPr>
    </w:p>
    <w:p w14:paraId="204D1D42" w14:textId="77777777" w:rsidR="003B14A0" w:rsidRPr="000338B9" w:rsidRDefault="003B14A0" w:rsidP="00831A97">
      <w:pPr>
        <w:pStyle w:val="Tijeloteksta"/>
        <w:jc w:val="center"/>
        <w:rPr>
          <w:rFonts w:ascii="Times New Roman" w:hAnsi="Times New Roman" w:cs="Times New Roman"/>
          <w:b/>
        </w:rPr>
      </w:pPr>
      <w:r w:rsidRPr="000338B9">
        <w:rPr>
          <w:rFonts w:ascii="Times New Roman" w:hAnsi="Times New Roman" w:cs="Times New Roman"/>
          <w:b/>
        </w:rPr>
        <w:t>II.</w:t>
      </w:r>
    </w:p>
    <w:p w14:paraId="49681E6E" w14:textId="77777777" w:rsidR="003B14A0" w:rsidRPr="000338B9" w:rsidRDefault="003B14A0" w:rsidP="00831A97">
      <w:pPr>
        <w:pStyle w:val="Tijeloteksta"/>
        <w:rPr>
          <w:rFonts w:ascii="Times New Roman" w:hAnsi="Times New Roman" w:cs="Times New Roman"/>
        </w:rPr>
      </w:pPr>
      <w:r w:rsidRPr="000338B9">
        <w:rPr>
          <w:rFonts w:ascii="Times New Roman" w:hAnsi="Times New Roman" w:cs="Times New Roman"/>
        </w:rPr>
        <w:t>Izrazi koji se koriste u ovoj Proceduri za osobe u muškom rodu, upotrijebljeni su neutralno i odnose se na muške i ženske osobe.</w:t>
      </w:r>
    </w:p>
    <w:p w14:paraId="3A64374E" w14:textId="77777777" w:rsidR="003B14A0" w:rsidRPr="000338B9" w:rsidRDefault="003B14A0" w:rsidP="00831A97">
      <w:pPr>
        <w:pStyle w:val="Tijeloteksta"/>
        <w:rPr>
          <w:rFonts w:ascii="Times New Roman" w:hAnsi="Times New Roman" w:cs="Times New Roman"/>
        </w:rPr>
      </w:pPr>
    </w:p>
    <w:p w14:paraId="31AA80E8" w14:textId="77777777" w:rsidR="003B14A0" w:rsidRPr="000338B9" w:rsidRDefault="003B14A0" w:rsidP="00831A97">
      <w:pPr>
        <w:pStyle w:val="Tijeloteksta"/>
        <w:jc w:val="center"/>
        <w:rPr>
          <w:rFonts w:ascii="Times New Roman" w:hAnsi="Times New Roman" w:cs="Times New Roman"/>
          <w:b/>
        </w:rPr>
      </w:pPr>
      <w:r w:rsidRPr="000338B9">
        <w:rPr>
          <w:rFonts w:ascii="Times New Roman" w:hAnsi="Times New Roman" w:cs="Times New Roman"/>
          <w:b/>
        </w:rPr>
        <w:t>III.</w:t>
      </w:r>
    </w:p>
    <w:p w14:paraId="75200863" w14:textId="77777777" w:rsidR="003B14A0" w:rsidRPr="000338B9" w:rsidRDefault="003B14A0" w:rsidP="00831A97">
      <w:pPr>
        <w:pStyle w:val="Tijeloteksta"/>
        <w:rPr>
          <w:rFonts w:ascii="Times New Roman" w:hAnsi="Times New Roman" w:cs="Times New Roman"/>
        </w:rPr>
      </w:pPr>
      <w:r w:rsidRPr="000338B9">
        <w:rPr>
          <w:rFonts w:ascii="Times New Roman" w:hAnsi="Times New Roman" w:cs="Times New Roman"/>
        </w:rPr>
        <w:t>Pod službenim putovanjem p</w:t>
      </w:r>
      <w:r w:rsidR="006F6349">
        <w:rPr>
          <w:rFonts w:ascii="Times New Roman" w:hAnsi="Times New Roman" w:cs="Times New Roman"/>
        </w:rPr>
        <w:t>odrazumijeva se putovanje zaposlenika</w:t>
      </w:r>
      <w:r w:rsidRPr="000338B9">
        <w:rPr>
          <w:rFonts w:ascii="Times New Roman" w:hAnsi="Times New Roman" w:cs="Times New Roman"/>
        </w:rPr>
        <w:t xml:space="preserve"> izvan mjesta rada u drugo mjesto zbog izvršenja poslova ili stručnog usavršavanja.</w:t>
      </w:r>
    </w:p>
    <w:p w14:paraId="68EEC270" w14:textId="77777777" w:rsidR="003B14A0" w:rsidRPr="000338B9" w:rsidRDefault="003B14A0" w:rsidP="00831A97">
      <w:pPr>
        <w:pStyle w:val="Tijeloteksta"/>
        <w:rPr>
          <w:rFonts w:ascii="Times New Roman" w:hAnsi="Times New Roman" w:cs="Times New Roman"/>
        </w:rPr>
      </w:pPr>
      <w:r w:rsidRPr="000338B9">
        <w:rPr>
          <w:rFonts w:ascii="Times New Roman" w:hAnsi="Times New Roman" w:cs="Times New Roman"/>
        </w:rPr>
        <w:t>Dnevnica se može priznati ako je mjesto putovanja udaljeno više od 30 km od škole ili prebivališta zaposlenika upućenog na službeno putovanje.</w:t>
      </w:r>
    </w:p>
    <w:p w14:paraId="2AA621EC" w14:textId="77777777" w:rsidR="003B14A0" w:rsidRPr="000338B9" w:rsidRDefault="003B14A0" w:rsidP="00831A97">
      <w:pPr>
        <w:pStyle w:val="Tijeloteksta"/>
        <w:rPr>
          <w:rFonts w:ascii="Times New Roman" w:hAnsi="Times New Roman" w:cs="Times New Roman"/>
        </w:rPr>
      </w:pPr>
      <w:r w:rsidRPr="000338B9">
        <w:rPr>
          <w:rFonts w:ascii="Times New Roman" w:hAnsi="Times New Roman" w:cs="Times New Roman"/>
        </w:rPr>
        <w:t>Puna dnevnica isplaćuje se za vrijeme provedeno na službenom putovanju duže od 12 sati, a pola dnevnice za vrijeme prevedeno na putu duže od 8 sati, a manje od 12 sati.</w:t>
      </w:r>
    </w:p>
    <w:p w14:paraId="42702F67" w14:textId="77777777" w:rsidR="003B14A0" w:rsidRPr="000338B9" w:rsidRDefault="003B14A0" w:rsidP="00831A97">
      <w:pPr>
        <w:pStyle w:val="Tijeloteksta"/>
        <w:rPr>
          <w:rFonts w:ascii="Times New Roman" w:hAnsi="Times New Roman" w:cs="Times New Roman"/>
        </w:rPr>
      </w:pPr>
      <w:r w:rsidRPr="000338B9">
        <w:rPr>
          <w:rFonts w:ascii="Times New Roman" w:hAnsi="Times New Roman" w:cs="Times New Roman"/>
        </w:rPr>
        <w:t>Ako je učitelj upućen na putovanje s djecom koje traje najmanje 8 sati ili ako provodi izvanučioničku nastavu izvan sjedišta škole isplaćuje mu se puna dnevnica.</w:t>
      </w:r>
    </w:p>
    <w:p w14:paraId="64D765FF" w14:textId="77777777" w:rsidR="003B14A0" w:rsidRPr="000338B9" w:rsidRDefault="003B14A0" w:rsidP="00831A97">
      <w:pPr>
        <w:pStyle w:val="Tijeloteksta"/>
        <w:rPr>
          <w:rFonts w:ascii="Times New Roman" w:hAnsi="Times New Roman" w:cs="Times New Roman"/>
        </w:rPr>
      </w:pPr>
    </w:p>
    <w:p w14:paraId="3670D0D6" w14:textId="77777777" w:rsidR="003B14A0" w:rsidRPr="000338B9" w:rsidRDefault="003B14A0" w:rsidP="00831A97">
      <w:pPr>
        <w:pStyle w:val="Tijeloteksta"/>
        <w:jc w:val="center"/>
        <w:rPr>
          <w:rFonts w:ascii="Times New Roman" w:hAnsi="Times New Roman" w:cs="Times New Roman"/>
          <w:b/>
        </w:rPr>
      </w:pPr>
      <w:r w:rsidRPr="000338B9">
        <w:rPr>
          <w:rFonts w:ascii="Times New Roman" w:hAnsi="Times New Roman" w:cs="Times New Roman"/>
          <w:b/>
        </w:rPr>
        <w:t>IV.</w:t>
      </w:r>
    </w:p>
    <w:p w14:paraId="21087C7C" w14:textId="77777777" w:rsidR="003B14A0" w:rsidRPr="000338B9" w:rsidRDefault="003B14A0" w:rsidP="00831A97">
      <w:pPr>
        <w:pStyle w:val="Tijeloteksta"/>
        <w:rPr>
          <w:rFonts w:ascii="Times New Roman" w:hAnsi="Times New Roman" w:cs="Times New Roman"/>
        </w:rPr>
      </w:pPr>
      <w:r w:rsidRPr="000338B9">
        <w:rPr>
          <w:rFonts w:ascii="Times New Roman" w:hAnsi="Times New Roman" w:cs="Times New Roman"/>
        </w:rPr>
        <w:t>Za odlazak na stručna usavršavanja odobrava se korištenje službenog vozila (ako je moguće) ili privatnog automobila.</w:t>
      </w:r>
    </w:p>
    <w:p w14:paraId="5D9C533F" w14:textId="77777777" w:rsidR="003B14A0" w:rsidRPr="000338B9" w:rsidRDefault="003B14A0" w:rsidP="00831A97">
      <w:pPr>
        <w:pStyle w:val="Tijeloteksta"/>
        <w:rPr>
          <w:rFonts w:ascii="Times New Roman" w:hAnsi="Times New Roman" w:cs="Times New Roman"/>
        </w:rPr>
      </w:pPr>
      <w:r w:rsidRPr="000338B9">
        <w:rPr>
          <w:rFonts w:ascii="Times New Roman" w:hAnsi="Times New Roman" w:cs="Times New Roman"/>
        </w:rPr>
        <w:t>Može se odobriti korištenje privatnog automobila za putovanje jedne osobe ,  uz naknadu troškova do visine javnog prijevoza.</w:t>
      </w:r>
    </w:p>
    <w:p w14:paraId="51328C8D" w14:textId="77777777" w:rsidR="003B14A0" w:rsidRPr="000338B9" w:rsidRDefault="003B14A0" w:rsidP="00831A97">
      <w:pPr>
        <w:pStyle w:val="Tijeloteksta"/>
        <w:rPr>
          <w:rFonts w:ascii="Times New Roman" w:hAnsi="Times New Roman" w:cs="Times New Roman"/>
        </w:rPr>
      </w:pPr>
      <w:r w:rsidRPr="000338B9">
        <w:rPr>
          <w:rFonts w:ascii="Times New Roman" w:hAnsi="Times New Roman" w:cs="Times New Roman"/>
        </w:rPr>
        <w:t>Ako se istim automobilom vozi više od 1 osobe ili ako se privatni automoil koristi za nabavu i prijevoz opreme, materijala i sl. za potrebe škole,  priznaju se 2,00 kn/km.</w:t>
      </w:r>
    </w:p>
    <w:p w14:paraId="1B46CFF2" w14:textId="77777777" w:rsidR="00831A97" w:rsidRPr="000338B9" w:rsidRDefault="00831A97" w:rsidP="00831A97">
      <w:pPr>
        <w:pStyle w:val="Tijeloteksta"/>
        <w:rPr>
          <w:rFonts w:ascii="Times New Roman" w:hAnsi="Times New Roman" w:cs="Times New Roman"/>
        </w:rPr>
      </w:pPr>
    </w:p>
    <w:p w14:paraId="06A43EC6" w14:textId="77777777" w:rsidR="003B14A0" w:rsidRPr="000338B9" w:rsidRDefault="003B14A0" w:rsidP="00831A97">
      <w:pPr>
        <w:pStyle w:val="Tijeloteksta"/>
        <w:jc w:val="center"/>
        <w:rPr>
          <w:rFonts w:ascii="Times New Roman" w:hAnsi="Times New Roman" w:cs="Times New Roman"/>
          <w:b/>
        </w:rPr>
      </w:pPr>
      <w:r w:rsidRPr="000338B9">
        <w:rPr>
          <w:rFonts w:ascii="Times New Roman" w:hAnsi="Times New Roman" w:cs="Times New Roman"/>
          <w:b/>
        </w:rPr>
        <w:t>V.</w:t>
      </w:r>
    </w:p>
    <w:p w14:paraId="6608ECD2" w14:textId="77777777" w:rsidR="00112E7D" w:rsidRPr="000338B9" w:rsidRDefault="00112E7D" w:rsidP="000338B9">
      <w:pPr>
        <w:pStyle w:val="Tijeloteksta"/>
        <w:jc w:val="both"/>
        <w:rPr>
          <w:rFonts w:ascii="Times New Roman" w:hAnsi="Times New Roman" w:cs="Times New Roman"/>
          <w:lang w:val="hr-HR"/>
        </w:rPr>
      </w:pPr>
      <w:r w:rsidRPr="000338B9">
        <w:rPr>
          <w:rFonts w:ascii="Times New Roman" w:hAnsi="Times New Roman" w:cs="Times New Roman"/>
          <w:lang w:val="hr-HR"/>
        </w:rPr>
        <w:t xml:space="preserve">Naknade troškova službenog putovanja koje proizlaze iz obračuna putnog naloga          obračunavaju se i isplaćuju sukladno </w:t>
      </w:r>
      <w:r w:rsidR="00CF3983">
        <w:rPr>
          <w:rFonts w:ascii="Times New Roman" w:hAnsi="Times New Roman" w:cs="Times New Roman"/>
          <w:lang w:val="hr-HR"/>
        </w:rPr>
        <w:t>važećem Temeljnom kolektivnom ugovoru za službenike i namještenike u javnim službama i Kolektivnom ugovoru za zaposlenike u osnovnoškolskim ustanovama te</w:t>
      </w:r>
      <w:r w:rsidRPr="000338B9">
        <w:rPr>
          <w:rFonts w:ascii="Times New Roman" w:hAnsi="Times New Roman" w:cs="Times New Roman"/>
          <w:lang w:val="hr-HR"/>
        </w:rPr>
        <w:t xml:space="preserve"> poreznim propisima.</w:t>
      </w:r>
    </w:p>
    <w:p w14:paraId="7F722BA5" w14:textId="77777777" w:rsidR="00112E7D" w:rsidRPr="000338B9" w:rsidRDefault="00112E7D" w:rsidP="000338B9">
      <w:pPr>
        <w:pStyle w:val="Tijeloteksta"/>
        <w:jc w:val="both"/>
        <w:rPr>
          <w:rFonts w:ascii="Times New Roman" w:hAnsi="Times New Roman" w:cs="Times New Roman"/>
          <w:lang w:val="hr-HR"/>
        </w:rPr>
      </w:pPr>
      <w:r w:rsidRPr="000338B9">
        <w:rPr>
          <w:rFonts w:ascii="Times New Roman" w:hAnsi="Times New Roman" w:cs="Times New Roman"/>
          <w:lang w:val="hr-HR"/>
        </w:rPr>
        <w:t>Naknade troškova službenog putovanja osobama koje nisu zaposlenici Škole, obračunavaju se i isplaćuju sukladno internim aktima Škole, poreznim propisima i propisima koji uređuju obvezne odnose te se ova Procedura na odgovarajući način može primijeniti na te osobe.</w:t>
      </w:r>
    </w:p>
    <w:p w14:paraId="5A0166B4" w14:textId="77777777" w:rsidR="00451B78" w:rsidRPr="000338B9" w:rsidRDefault="00451B78" w:rsidP="00451B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38B9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</w:t>
      </w:r>
    </w:p>
    <w:p w14:paraId="02CDFAB6" w14:textId="77777777" w:rsidR="00451B78" w:rsidRPr="000338B9" w:rsidRDefault="00451B78" w:rsidP="00451B78">
      <w:pPr>
        <w:rPr>
          <w:rFonts w:ascii="Times New Roman" w:hAnsi="Times New Roman" w:cs="Times New Roman"/>
          <w:sz w:val="24"/>
          <w:szCs w:val="24"/>
        </w:rPr>
      </w:pPr>
      <w:r w:rsidRPr="000338B9">
        <w:rPr>
          <w:rFonts w:ascii="Times New Roman" w:hAnsi="Times New Roman" w:cs="Times New Roman"/>
          <w:sz w:val="24"/>
          <w:szCs w:val="24"/>
        </w:rPr>
        <w:t>Način i postupak izdavanja, te obračun putnog naloga</w:t>
      </w:r>
      <w:r w:rsidR="00BC2044">
        <w:rPr>
          <w:rFonts w:ascii="Times New Roman" w:hAnsi="Times New Roman" w:cs="Times New Roman"/>
          <w:sz w:val="24"/>
          <w:szCs w:val="24"/>
        </w:rPr>
        <w:t xml:space="preserve"> zaposlenika Š</w:t>
      </w:r>
      <w:r w:rsidRPr="000338B9">
        <w:rPr>
          <w:rFonts w:ascii="Times New Roman" w:hAnsi="Times New Roman" w:cs="Times New Roman"/>
          <w:sz w:val="24"/>
          <w:szCs w:val="24"/>
        </w:rPr>
        <w:t>kole određuje se kako slijedi:</w:t>
      </w:r>
    </w:p>
    <w:p w14:paraId="3317BA23" w14:textId="77777777" w:rsidR="00451B78" w:rsidRPr="000338B9" w:rsidRDefault="00451B78" w:rsidP="00451B7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1800"/>
        <w:gridCol w:w="3060"/>
        <w:gridCol w:w="1620"/>
      </w:tblGrid>
      <w:tr w:rsidR="00451B78" w:rsidRPr="000338B9" w14:paraId="5188CC62" w14:textId="77777777" w:rsidTr="00240B99">
        <w:tc>
          <w:tcPr>
            <w:tcW w:w="648" w:type="dxa"/>
            <w:shd w:val="clear" w:color="auto" w:fill="auto"/>
          </w:tcPr>
          <w:p w14:paraId="304C9607" w14:textId="77777777" w:rsidR="00451B78" w:rsidRPr="000338B9" w:rsidRDefault="00451B78" w:rsidP="0024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520" w:type="dxa"/>
            <w:shd w:val="clear" w:color="auto" w:fill="auto"/>
          </w:tcPr>
          <w:p w14:paraId="052455B3" w14:textId="77777777" w:rsidR="00451B78" w:rsidRPr="000338B9" w:rsidRDefault="00451B78" w:rsidP="0024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1800" w:type="dxa"/>
            <w:shd w:val="clear" w:color="auto" w:fill="auto"/>
          </w:tcPr>
          <w:p w14:paraId="5DF86E9F" w14:textId="77777777" w:rsidR="00451B78" w:rsidRPr="000338B9" w:rsidRDefault="00451B78" w:rsidP="0024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odgovorna osoba</w:t>
            </w:r>
          </w:p>
        </w:tc>
        <w:tc>
          <w:tcPr>
            <w:tcW w:w="3060" w:type="dxa"/>
            <w:shd w:val="clear" w:color="auto" w:fill="auto"/>
          </w:tcPr>
          <w:p w14:paraId="1EB8A540" w14:textId="77777777" w:rsidR="00451B78" w:rsidRPr="000338B9" w:rsidRDefault="00451B78" w:rsidP="0024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</w:p>
        </w:tc>
        <w:tc>
          <w:tcPr>
            <w:tcW w:w="1620" w:type="dxa"/>
            <w:shd w:val="clear" w:color="auto" w:fill="auto"/>
          </w:tcPr>
          <w:p w14:paraId="2CA859C6" w14:textId="77777777" w:rsidR="00451B78" w:rsidRPr="000338B9" w:rsidRDefault="00451B78" w:rsidP="0024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</w:tr>
      <w:tr w:rsidR="00451B78" w:rsidRPr="000338B9" w14:paraId="57B48317" w14:textId="77777777" w:rsidTr="00240B99">
        <w:tc>
          <w:tcPr>
            <w:tcW w:w="648" w:type="dxa"/>
            <w:shd w:val="clear" w:color="auto" w:fill="auto"/>
          </w:tcPr>
          <w:p w14:paraId="0815A213" w14:textId="77777777" w:rsidR="00451B78" w:rsidRPr="000338B9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14:paraId="40F7578B" w14:textId="77777777" w:rsidR="00451B78" w:rsidRPr="000338B9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zahtjev zaposlenika za upućivanje na službeni put</w:t>
            </w:r>
          </w:p>
        </w:tc>
        <w:tc>
          <w:tcPr>
            <w:tcW w:w="1800" w:type="dxa"/>
            <w:shd w:val="clear" w:color="auto" w:fill="auto"/>
          </w:tcPr>
          <w:p w14:paraId="6BE64284" w14:textId="77777777" w:rsidR="00451B78" w:rsidRPr="000338B9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zaposlenik</w:t>
            </w:r>
          </w:p>
        </w:tc>
        <w:tc>
          <w:tcPr>
            <w:tcW w:w="3060" w:type="dxa"/>
            <w:shd w:val="clear" w:color="auto" w:fill="auto"/>
          </w:tcPr>
          <w:p w14:paraId="7B92A5AE" w14:textId="77777777" w:rsidR="00451B78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Prijedlog zaposlenika za upućivanje na službeni put sa prilogom (poziv/ prijavnica i program puta/ stručnog usavršavanja; izvanučioničke nastave i sl.)</w:t>
            </w:r>
          </w:p>
          <w:p w14:paraId="43EAFB6C" w14:textId="77777777" w:rsidR="00BC2044" w:rsidRPr="000338B9" w:rsidRDefault="00BC2044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8BC37C7" w14:textId="77777777" w:rsidR="00451B78" w:rsidRPr="000338B9" w:rsidRDefault="000804F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tekuće godine</w:t>
            </w:r>
          </w:p>
        </w:tc>
      </w:tr>
      <w:tr w:rsidR="00451B78" w:rsidRPr="000338B9" w14:paraId="45E1792F" w14:textId="77777777" w:rsidTr="00240B99">
        <w:tc>
          <w:tcPr>
            <w:tcW w:w="648" w:type="dxa"/>
            <w:shd w:val="clear" w:color="auto" w:fill="auto"/>
          </w:tcPr>
          <w:p w14:paraId="4315F33B" w14:textId="77777777" w:rsidR="00451B78" w:rsidRPr="000338B9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0" w:type="dxa"/>
            <w:shd w:val="clear" w:color="auto" w:fill="auto"/>
          </w:tcPr>
          <w:p w14:paraId="3C20EB29" w14:textId="77777777" w:rsidR="00451B78" w:rsidRPr="000338B9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razmatranje prijedloga/ zahtjeva za službeni put</w:t>
            </w:r>
          </w:p>
        </w:tc>
        <w:tc>
          <w:tcPr>
            <w:tcW w:w="1800" w:type="dxa"/>
            <w:shd w:val="clear" w:color="auto" w:fill="auto"/>
          </w:tcPr>
          <w:p w14:paraId="55EA5DBC" w14:textId="77777777" w:rsidR="00451B78" w:rsidRPr="000338B9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ravnatelj škole</w:t>
            </w:r>
          </w:p>
        </w:tc>
        <w:tc>
          <w:tcPr>
            <w:tcW w:w="3060" w:type="dxa"/>
            <w:shd w:val="clear" w:color="auto" w:fill="auto"/>
          </w:tcPr>
          <w:p w14:paraId="1B1AC6F9" w14:textId="77777777" w:rsidR="00451B78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Ukoliko je prijedlog/zahtjev opravdan i u skladu s financijskim planom škole daje se naredba za izdavanje putnog naloga</w:t>
            </w:r>
          </w:p>
          <w:p w14:paraId="6D4FF17B" w14:textId="77777777" w:rsidR="00BC2044" w:rsidRPr="000338B9" w:rsidRDefault="00BC2044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EEFF046" w14:textId="77777777" w:rsidR="00451B78" w:rsidRPr="000338B9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3 dana od zaprimanja prijedloga</w:t>
            </w:r>
          </w:p>
        </w:tc>
      </w:tr>
      <w:tr w:rsidR="00451B78" w:rsidRPr="000338B9" w14:paraId="4818BB18" w14:textId="77777777" w:rsidTr="00240B99">
        <w:tc>
          <w:tcPr>
            <w:tcW w:w="648" w:type="dxa"/>
            <w:shd w:val="clear" w:color="auto" w:fill="auto"/>
          </w:tcPr>
          <w:p w14:paraId="75F2CC0C" w14:textId="77777777" w:rsidR="00451B78" w:rsidRPr="000338B9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0" w:type="dxa"/>
            <w:shd w:val="clear" w:color="auto" w:fill="auto"/>
          </w:tcPr>
          <w:p w14:paraId="7E8AEF9A" w14:textId="77777777" w:rsidR="00451B78" w:rsidRPr="000338B9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izdavanje putnog naloga</w:t>
            </w:r>
          </w:p>
        </w:tc>
        <w:tc>
          <w:tcPr>
            <w:tcW w:w="1800" w:type="dxa"/>
            <w:shd w:val="clear" w:color="auto" w:fill="auto"/>
          </w:tcPr>
          <w:p w14:paraId="3316E1E7" w14:textId="77777777" w:rsidR="00451B78" w:rsidRPr="000338B9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tajnik škole</w:t>
            </w:r>
          </w:p>
        </w:tc>
        <w:tc>
          <w:tcPr>
            <w:tcW w:w="3060" w:type="dxa"/>
            <w:shd w:val="clear" w:color="auto" w:fill="auto"/>
          </w:tcPr>
          <w:p w14:paraId="0FE5379C" w14:textId="77777777" w:rsidR="00451B78" w:rsidRPr="000338B9" w:rsidRDefault="00451B78" w:rsidP="0008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Putni n</w:t>
            </w:r>
            <w:r w:rsidR="000804F8">
              <w:rPr>
                <w:rFonts w:ascii="Times New Roman" w:hAnsi="Times New Roman" w:cs="Times New Roman"/>
                <w:sz w:val="24"/>
                <w:szCs w:val="24"/>
              </w:rPr>
              <w:t>alog potpisuje ravnatelj škole</w:t>
            </w:r>
          </w:p>
        </w:tc>
        <w:tc>
          <w:tcPr>
            <w:tcW w:w="1620" w:type="dxa"/>
            <w:shd w:val="clear" w:color="auto" w:fill="auto"/>
          </w:tcPr>
          <w:p w14:paraId="6793033B" w14:textId="77777777" w:rsidR="00451B78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 xml:space="preserve">1 dan prije službenog putovanja ili iznimno isti dan službenog putovanja </w:t>
            </w:r>
          </w:p>
          <w:p w14:paraId="0DEFEB0B" w14:textId="77777777" w:rsidR="00F46E3E" w:rsidRPr="000338B9" w:rsidRDefault="00F46E3E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B78" w:rsidRPr="000338B9" w14:paraId="1B82E1F3" w14:textId="77777777" w:rsidTr="00240B99">
        <w:tc>
          <w:tcPr>
            <w:tcW w:w="648" w:type="dxa"/>
            <w:shd w:val="clear" w:color="auto" w:fill="auto"/>
          </w:tcPr>
          <w:p w14:paraId="77CE6719" w14:textId="77777777" w:rsidR="00451B78" w:rsidRPr="000338B9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0" w:type="dxa"/>
            <w:shd w:val="clear" w:color="auto" w:fill="auto"/>
          </w:tcPr>
          <w:p w14:paraId="4456330D" w14:textId="77777777" w:rsidR="00451B78" w:rsidRPr="000338B9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obračun putnog naloga</w:t>
            </w:r>
          </w:p>
        </w:tc>
        <w:tc>
          <w:tcPr>
            <w:tcW w:w="1800" w:type="dxa"/>
            <w:shd w:val="clear" w:color="auto" w:fill="auto"/>
          </w:tcPr>
          <w:p w14:paraId="39F15510" w14:textId="77777777" w:rsidR="00451B78" w:rsidRPr="000338B9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zaposlenik koji je bio na službenom putu</w:t>
            </w:r>
          </w:p>
        </w:tc>
        <w:tc>
          <w:tcPr>
            <w:tcW w:w="3060" w:type="dxa"/>
            <w:shd w:val="clear" w:color="auto" w:fill="auto"/>
          </w:tcPr>
          <w:p w14:paraId="7A590A65" w14:textId="77777777" w:rsidR="00451B78" w:rsidRPr="000338B9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- popunjavanje dijelova putnog naloga (datum i vrijeme polaska i povratka, početno i završno stanje brojila, ako je koristio osobni automobil)</w:t>
            </w:r>
          </w:p>
          <w:p w14:paraId="44F0BEC0" w14:textId="77777777" w:rsidR="00451B78" w:rsidRPr="000338B9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- prilaže dokumentaciju potrebnu za obračun troškova putovanja (karte prijevoznika i sl.)</w:t>
            </w:r>
          </w:p>
          <w:p w14:paraId="62D2A18B" w14:textId="77777777" w:rsidR="00451B78" w:rsidRPr="000338B9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- sastavlja pismeno izvješće o rezultatima službenog putovanja</w:t>
            </w:r>
          </w:p>
          <w:p w14:paraId="458C2A83" w14:textId="77777777" w:rsidR="00451B78" w:rsidRPr="000338B9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- obračunava troškove prema priloženoj dokumentaciji</w:t>
            </w:r>
          </w:p>
          <w:p w14:paraId="2D47B557" w14:textId="77777777" w:rsidR="00451B78" w:rsidRPr="000338B9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- ovjerava putni nalog svojim potpisom</w:t>
            </w:r>
          </w:p>
          <w:p w14:paraId="3304849A" w14:textId="77777777" w:rsidR="00451B78" w:rsidRPr="000338B9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- prosljeđuje obračunati putni nalog s prilozima u računovodstvo</w:t>
            </w:r>
          </w:p>
          <w:p w14:paraId="4F5FD20C" w14:textId="77777777" w:rsidR="00451B78" w:rsidRDefault="00451B78" w:rsidP="000804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ako po uspostavljenom putnom nalogu nisu nastali troškovi putovanja, tada zaposlenik to navodi u </w:t>
            </w:r>
            <w:r w:rsidRPr="000338B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izvješću s puta, te tako popunjeni putni nalog </w:t>
            </w:r>
            <w:r w:rsidR="000804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predaje u računovodstvo </w:t>
            </w:r>
            <w:r w:rsidRPr="000338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radi ažuri</w:t>
            </w:r>
            <w:r w:rsidR="000804F8">
              <w:rPr>
                <w:rFonts w:ascii="Times New Roman" w:hAnsi="Times New Roman" w:cs="Times New Roman"/>
                <w:iCs/>
                <w:sz w:val="24"/>
                <w:szCs w:val="24"/>
              </w:rPr>
              <w:t>ranja evidencije putnih naloga</w:t>
            </w:r>
          </w:p>
          <w:p w14:paraId="2A0A08DA" w14:textId="77777777" w:rsidR="000804F8" w:rsidRPr="000338B9" w:rsidRDefault="000804F8" w:rsidP="000804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E025BA6" w14:textId="77777777" w:rsidR="00451B78" w:rsidRPr="000338B9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 roku od 3 dana od povratka sa službenog puta</w:t>
            </w:r>
          </w:p>
        </w:tc>
      </w:tr>
      <w:tr w:rsidR="00451B78" w:rsidRPr="000338B9" w14:paraId="623D354E" w14:textId="77777777" w:rsidTr="00240B99">
        <w:tc>
          <w:tcPr>
            <w:tcW w:w="648" w:type="dxa"/>
            <w:shd w:val="clear" w:color="auto" w:fill="auto"/>
          </w:tcPr>
          <w:p w14:paraId="0722D74F" w14:textId="77777777" w:rsidR="00451B78" w:rsidRPr="000338B9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0" w:type="dxa"/>
            <w:shd w:val="clear" w:color="auto" w:fill="auto"/>
          </w:tcPr>
          <w:p w14:paraId="5EAAB5BC" w14:textId="77777777" w:rsidR="00451B78" w:rsidRPr="000338B9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likvidatura putnog naloga</w:t>
            </w:r>
          </w:p>
        </w:tc>
        <w:tc>
          <w:tcPr>
            <w:tcW w:w="1800" w:type="dxa"/>
            <w:shd w:val="clear" w:color="auto" w:fill="auto"/>
          </w:tcPr>
          <w:p w14:paraId="560AC470" w14:textId="77777777" w:rsidR="00451B78" w:rsidRPr="000338B9" w:rsidRDefault="00BC2044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  <w:r w:rsidR="00451B78" w:rsidRPr="000338B9">
              <w:rPr>
                <w:rFonts w:ascii="Times New Roman" w:hAnsi="Times New Roman" w:cs="Times New Roman"/>
                <w:sz w:val="24"/>
                <w:szCs w:val="24"/>
              </w:rPr>
              <w:t xml:space="preserve"> računovodstva</w:t>
            </w:r>
          </w:p>
        </w:tc>
        <w:tc>
          <w:tcPr>
            <w:tcW w:w="3060" w:type="dxa"/>
            <w:shd w:val="clear" w:color="auto" w:fill="auto"/>
          </w:tcPr>
          <w:p w14:paraId="761EE00A" w14:textId="77777777" w:rsidR="00451B78" w:rsidRPr="000338B9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- provodi formalnu i matematičku provjeru obračunatog putnog naloga prema važećim zakonskim propisima</w:t>
            </w:r>
          </w:p>
          <w:p w14:paraId="1985DA4B" w14:textId="77777777" w:rsidR="00451B78" w:rsidRPr="000338B9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- obračunati putni nalog daje ravnatelju na potpis</w:t>
            </w:r>
          </w:p>
          <w:p w14:paraId="3F14300F" w14:textId="77777777" w:rsidR="00451B78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- likvidira putni nalog</w:t>
            </w:r>
          </w:p>
          <w:p w14:paraId="04848DDD" w14:textId="77777777" w:rsidR="000804F8" w:rsidRPr="000338B9" w:rsidRDefault="000804F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C4305AA" w14:textId="77777777" w:rsidR="00451B78" w:rsidRPr="000338B9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u roku od 30 dana od dana zaprimanja zahtjeva za isplatu</w:t>
            </w:r>
          </w:p>
        </w:tc>
      </w:tr>
      <w:tr w:rsidR="00451B78" w:rsidRPr="000338B9" w14:paraId="3F9E37FA" w14:textId="77777777" w:rsidTr="00240B99">
        <w:tc>
          <w:tcPr>
            <w:tcW w:w="648" w:type="dxa"/>
            <w:shd w:val="clear" w:color="auto" w:fill="auto"/>
          </w:tcPr>
          <w:p w14:paraId="6132D690" w14:textId="77777777" w:rsidR="00451B78" w:rsidRPr="000338B9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0" w:type="dxa"/>
            <w:shd w:val="clear" w:color="auto" w:fill="auto"/>
          </w:tcPr>
          <w:p w14:paraId="765E3B5C" w14:textId="77777777" w:rsidR="00451B78" w:rsidRPr="000338B9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knjiženje putnog naloga i isplata</w:t>
            </w:r>
          </w:p>
        </w:tc>
        <w:tc>
          <w:tcPr>
            <w:tcW w:w="1800" w:type="dxa"/>
            <w:shd w:val="clear" w:color="auto" w:fill="auto"/>
          </w:tcPr>
          <w:p w14:paraId="18182B97" w14:textId="77777777" w:rsidR="00451B78" w:rsidRPr="000338B9" w:rsidRDefault="00BC2044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  <w:r w:rsidR="00451B78" w:rsidRPr="000338B9">
              <w:rPr>
                <w:rFonts w:ascii="Times New Roman" w:hAnsi="Times New Roman" w:cs="Times New Roman"/>
                <w:sz w:val="24"/>
                <w:szCs w:val="24"/>
              </w:rPr>
              <w:t xml:space="preserve"> računovodstva</w:t>
            </w:r>
          </w:p>
        </w:tc>
        <w:tc>
          <w:tcPr>
            <w:tcW w:w="3060" w:type="dxa"/>
            <w:shd w:val="clear" w:color="auto" w:fill="auto"/>
          </w:tcPr>
          <w:p w14:paraId="724CFA5F" w14:textId="77777777" w:rsidR="00451B78" w:rsidRPr="000338B9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- knjiži troškove po putnom nalogu u Glavnu knjigu</w:t>
            </w:r>
          </w:p>
          <w:p w14:paraId="0E2E0966" w14:textId="77777777" w:rsidR="00451B78" w:rsidRPr="000338B9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- skenira putni nalog i  šalje zahtjev putem riznice da se putni nalog isplati na račun zaposlenika</w:t>
            </w:r>
          </w:p>
          <w:p w14:paraId="172B3D56" w14:textId="77777777" w:rsidR="00451B78" w:rsidRDefault="00451B78" w:rsidP="0008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04F8">
              <w:rPr>
                <w:rFonts w:ascii="Times New Roman" w:hAnsi="Times New Roman" w:cs="Times New Roman"/>
                <w:sz w:val="24"/>
                <w:szCs w:val="24"/>
              </w:rPr>
              <w:t xml:space="preserve">evidentira putni nalog  </w:t>
            </w: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u Knjigu putnih naloga</w:t>
            </w:r>
          </w:p>
          <w:p w14:paraId="70DCD751" w14:textId="77777777" w:rsidR="000804F8" w:rsidRPr="000338B9" w:rsidRDefault="000804F8" w:rsidP="0008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33D3EC7" w14:textId="77777777" w:rsidR="00451B78" w:rsidRPr="000338B9" w:rsidRDefault="00A0563E" w:rsidP="00A0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51B78" w:rsidRPr="000338B9">
              <w:rPr>
                <w:rFonts w:ascii="Times New Roman" w:hAnsi="Times New Roman" w:cs="Times New Roman"/>
                <w:sz w:val="24"/>
                <w:szCs w:val="24"/>
              </w:rPr>
              <w:t xml:space="preserve"> roku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51B78" w:rsidRPr="000338B9">
              <w:rPr>
                <w:rFonts w:ascii="Times New Roman" w:hAnsi="Times New Roman" w:cs="Times New Roman"/>
                <w:sz w:val="24"/>
                <w:szCs w:val="24"/>
              </w:rPr>
              <w:t xml:space="preserve"> dana od potpisa ravnatelja na obračunatom putnom nalogu</w:t>
            </w:r>
          </w:p>
        </w:tc>
      </w:tr>
      <w:tr w:rsidR="00451B78" w:rsidRPr="000338B9" w14:paraId="45297832" w14:textId="77777777" w:rsidTr="00240B99">
        <w:tc>
          <w:tcPr>
            <w:tcW w:w="648" w:type="dxa"/>
            <w:shd w:val="clear" w:color="auto" w:fill="auto"/>
          </w:tcPr>
          <w:p w14:paraId="33D649F0" w14:textId="77777777" w:rsidR="00451B78" w:rsidRPr="000338B9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20" w:type="dxa"/>
            <w:shd w:val="clear" w:color="auto" w:fill="auto"/>
          </w:tcPr>
          <w:p w14:paraId="3EDF470B" w14:textId="77777777" w:rsidR="00451B78" w:rsidRPr="000338B9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evidencija isplate</w:t>
            </w:r>
          </w:p>
        </w:tc>
        <w:tc>
          <w:tcPr>
            <w:tcW w:w="1800" w:type="dxa"/>
            <w:shd w:val="clear" w:color="auto" w:fill="auto"/>
          </w:tcPr>
          <w:p w14:paraId="16B53615" w14:textId="77777777" w:rsidR="00451B78" w:rsidRPr="000338B9" w:rsidRDefault="00BC2044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  <w:r w:rsidR="00451B78" w:rsidRPr="000338B9">
              <w:rPr>
                <w:rFonts w:ascii="Times New Roman" w:hAnsi="Times New Roman" w:cs="Times New Roman"/>
                <w:sz w:val="24"/>
                <w:szCs w:val="24"/>
              </w:rPr>
              <w:t xml:space="preserve"> računovodstva</w:t>
            </w:r>
          </w:p>
        </w:tc>
        <w:tc>
          <w:tcPr>
            <w:tcW w:w="3060" w:type="dxa"/>
            <w:shd w:val="clear" w:color="auto" w:fill="auto"/>
          </w:tcPr>
          <w:p w14:paraId="40E8893D" w14:textId="77777777" w:rsidR="00451B78" w:rsidRPr="000338B9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>- provjera isplate u računovodstvenom sustavu prema Obavijesti o knjiženju nakon isplate</w:t>
            </w:r>
          </w:p>
          <w:p w14:paraId="33E5B92F" w14:textId="77777777" w:rsidR="00451B78" w:rsidRPr="000338B9" w:rsidRDefault="00451B78" w:rsidP="0024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EFE199E" w14:textId="77777777" w:rsidR="00451B78" w:rsidRPr="000338B9" w:rsidRDefault="00451B78" w:rsidP="00A0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 xml:space="preserve">u roku od </w:t>
            </w:r>
            <w:r w:rsidR="00A05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38B9">
              <w:rPr>
                <w:rFonts w:ascii="Times New Roman" w:hAnsi="Times New Roman" w:cs="Times New Roman"/>
                <w:sz w:val="24"/>
                <w:szCs w:val="24"/>
              </w:rPr>
              <w:t xml:space="preserve"> dana po dobivenoj Obavijesti o knjiženju-Riznica</w:t>
            </w:r>
          </w:p>
        </w:tc>
      </w:tr>
    </w:tbl>
    <w:p w14:paraId="62F50009" w14:textId="77777777" w:rsidR="00451B78" w:rsidRPr="000338B9" w:rsidRDefault="00451B78" w:rsidP="00451B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0F4C5B" w14:textId="77777777" w:rsidR="00451B78" w:rsidRPr="000338B9" w:rsidRDefault="00451B78" w:rsidP="00451B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38B9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14:paraId="21F13F43" w14:textId="77777777" w:rsidR="00451B78" w:rsidRPr="000338B9" w:rsidRDefault="00451B78" w:rsidP="00451B78">
      <w:pPr>
        <w:rPr>
          <w:rFonts w:ascii="Times New Roman" w:hAnsi="Times New Roman" w:cs="Times New Roman"/>
          <w:sz w:val="24"/>
          <w:szCs w:val="24"/>
        </w:rPr>
      </w:pPr>
    </w:p>
    <w:p w14:paraId="3F14BF16" w14:textId="77777777" w:rsidR="00451B78" w:rsidRPr="000338B9" w:rsidRDefault="00451B78" w:rsidP="00451B78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0338B9">
        <w:rPr>
          <w:rFonts w:ascii="Times New Roman" w:hAnsi="Times New Roman" w:cs="Times New Roman"/>
          <w:sz w:val="24"/>
          <w:szCs w:val="24"/>
        </w:rPr>
        <w:t>Ova Procedura stupa na snagu danom donošenja.</w:t>
      </w:r>
    </w:p>
    <w:p w14:paraId="19F38F5A" w14:textId="77777777" w:rsidR="00451B78" w:rsidRPr="000338B9" w:rsidRDefault="00451B78" w:rsidP="00451B78">
      <w:pPr>
        <w:rPr>
          <w:rFonts w:ascii="Times New Roman" w:hAnsi="Times New Roman" w:cs="Times New Roman"/>
          <w:sz w:val="24"/>
          <w:szCs w:val="24"/>
        </w:rPr>
      </w:pPr>
      <w:r w:rsidRPr="000338B9">
        <w:rPr>
          <w:rFonts w:ascii="Times New Roman" w:hAnsi="Times New Roman" w:cs="Times New Roman"/>
          <w:sz w:val="24"/>
          <w:szCs w:val="24"/>
        </w:rPr>
        <w:t>Procedura izdavanja i obračuna putnih naloga objavit će se na oglasnoj ploči i internetskoj stranici Škole.</w:t>
      </w:r>
    </w:p>
    <w:p w14:paraId="2FCF39CD" w14:textId="77777777" w:rsidR="00451B78" w:rsidRPr="000338B9" w:rsidRDefault="00451B78" w:rsidP="00451B78">
      <w:pPr>
        <w:rPr>
          <w:rFonts w:ascii="Times New Roman" w:hAnsi="Times New Roman" w:cs="Times New Roman"/>
          <w:sz w:val="24"/>
          <w:szCs w:val="24"/>
        </w:rPr>
      </w:pPr>
    </w:p>
    <w:p w14:paraId="3BE9399A" w14:textId="77777777" w:rsidR="00451B78" w:rsidRPr="000338B9" w:rsidRDefault="00451B78" w:rsidP="00451B78">
      <w:pPr>
        <w:rPr>
          <w:rFonts w:ascii="Times New Roman" w:hAnsi="Times New Roman" w:cs="Times New Roman"/>
          <w:sz w:val="24"/>
          <w:szCs w:val="24"/>
        </w:rPr>
      </w:pPr>
    </w:p>
    <w:p w14:paraId="7D539166" w14:textId="77777777" w:rsidR="00451B78" w:rsidRPr="000338B9" w:rsidRDefault="00451B78" w:rsidP="00451B78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0338B9">
        <w:rPr>
          <w:rFonts w:ascii="Times New Roman" w:hAnsi="Times New Roman" w:cs="Times New Roman"/>
          <w:sz w:val="24"/>
          <w:szCs w:val="24"/>
        </w:rPr>
        <w:t>Ravnatelj</w:t>
      </w:r>
    </w:p>
    <w:p w14:paraId="09FDE8B3" w14:textId="77777777" w:rsidR="00451B78" w:rsidRPr="000338B9" w:rsidRDefault="00451B78" w:rsidP="00451B78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0338B9">
        <w:rPr>
          <w:rFonts w:ascii="Times New Roman" w:hAnsi="Times New Roman" w:cs="Times New Roman"/>
          <w:sz w:val="24"/>
          <w:szCs w:val="24"/>
        </w:rPr>
        <w:t>Ivan Jaković</w:t>
      </w:r>
    </w:p>
    <w:p w14:paraId="6CD4CB34" w14:textId="77777777" w:rsidR="00451B78" w:rsidRPr="000338B9" w:rsidRDefault="00451B78" w:rsidP="00451B78">
      <w:pPr>
        <w:jc w:val="center"/>
        <w:rPr>
          <w:color w:val="000000"/>
        </w:rPr>
      </w:pPr>
    </w:p>
    <w:sectPr w:rsidR="00451B78" w:rsidRPr="00033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93015"/>
    <w:multiLevelType w:val="hybridMultilevel"/>
    <w:tmpl w:val="A72EFADA"/>
    <w:lvl w:ilvl="0" w:tplc="2C16AD26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4"/>
        <w:szCs w:val="24"/>
      </w:rPr>
    </w:lvl>
    <w:lvl w:ilvl="1" w:tplc="12B60E1C">
      <w:numFmt w:val="bullet"/>
      <w:lvlText w:val="•"/>
      <w:lvlJc w:val="left"/>
      <w:pPr>
        <w:ind w:left="395" w:hanging="147"/>
      </w:pPr>
      <w:rPr>
        <w:rFonts w:hint="default"/>
      </w:rPr>
    </w:lvl>
    <w:lvl w:ilvl="2" w:tplc="8ACE7646">
      <w:numFmt w:val="bullet"/>
      <w:lvlText w:val="•"/>
      <w:lvlJc w:val="left"/>
      <w:pPr>
        <w:ind w:left="690" w:hanging="147"/>
      </w:pPr>
      <w:rPr>
        <w:rFonts w:hint="default"/>
      </w:rPr>
    </w:lvl>
    <w:lvl w:ilvl="3" w:tplc="E35859FC">
      <w:numFmt w:val="bullet"/>
      <w:lvlText w:val="•"/>
      <w:lvlJc w:val="left"/>
      <w:pPr>
        <w:ind w:left="985" w:hanging="147"/>
      </w:pPr>
      <w:rPr>
        <w:rFonts w:hint="default"/>
      </w:rPr>
    </w:lvl>
    <w:lvl w:ilvl="4" w:tplc="B2BED96A">
      <w:numFmt w:val="bullet"/>
      <w:lvlText w:val="•"/>
      <w:lvlJc w:val="left"/>
      <w:pPr>
        <w:ind w:left="1280" w:hanging="147"/>
      </w:pPr>
      <w:rPr>
        <w:rFonts w:hint="default"/>
      </w:rPr>
    </w:lvl>
    <w:lvl w:ilvl="5" w:tplc="3C3C31C4">
      <w:numFmt w:val="bullet"/>
      <w:lvlText w:val="•"/>
      <w:lvlJc w:val="left"/>
      <w:pPr>
        <w:ind w:left="1575" w:hanging="147"/>
      </w:pPr>
      <w:rPr>
        <w:rFonts w:hint="default"/>
      </w:rPr>
    </w:lvl>
    <w:lvl w:ilvl="6" w:tplc="8E605C7E">
      <w:numFmt w:val="bullet"/>
      <w:lvlText w:val="•"/>
      <w:lvlJc w:val="left"/>
      <w:pPr>
        <w:ind w:left="1870" w:hanging="147"/>
      </w:pPr>
      <w:rPr>
        <w:rFonts w:hint="default"/>
      </w:rPr>
    </w:lvl>
    <w:lvl w:ilvl="7" w:tplc="C6F2C47A">
      <w:numFmt w:val="bullet"/>
      <w:lvlText w:val="•"/>
      <w:lvlJc w:val="left"/>
      <w:pPr>
        <w:ind w:left="2165" w:hanging="147"/>
      </w:pPr>
      <w:rPr>
        <w:rFonts w:hint="default"/>
      </w:rPr>
    </w:lvl>
    <w:lvl w:ilvl="8" w:tplc="1166EB30">
      <w:numFmt w:val="bullet"/>
      <w:lvlText w:val="•"/>
      <w:lvlJc w:val="left"/>
      <w:pPr>
        <w:ind w:left="2460" w:hanging="147"/>
      </w:pPr>
      <w:rPr>
        <w:rFonts w:hint="default"/>
      </w:rPr>
    </w:lvl>
  </w:abstractNum>
  <w:num w:numId="1" w16cid:durableId="133564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846"/>
    <w:rsid w:val="000338B9"/>
    <w:rsid w:val="00036D02"/>
    <w:rsid w:val="000804F8"/>
    <w:rsid w:val="000E6020"/>
    <w:rsid w:val="00112E7D"/>
    <w:rsid w:val="002E55EF"/>
    <w:rsid w:val="003B14A0"/>
    <w:rsid w:val="003D655D"/>
    <w:rsid w:val="004153A4"/>
    <w:rsid w:val="00451B78"/>
    <w:rsid w:val="006F6349"/>
    <w:rsid w:val="00737E01"/>
    <w:rsid w:val="00763846"/>
    <w:rsid w:val="00831A97"/>
    <w:rsid w:val="008B363F"/>
    <w:rsid w:val="00A03DB3"/>
    <w:rsid w:val="00A0563E"/>
    <w:rsid w:val="00A13134"/>
    <w:rsid w:val="00B25463"/>
    <w:rsid w:val="00BC2044"/>
    <w:rsid w:val="00CF3983"/>
    <w:rsid w:val="00DB090F"/>
    <w:rsid w:val="00E96398"/>
    <w:rsid w:val="00F46E3E"/>
    <w:rsid w:val="00F62A73"/>
    <w:rsid w:val="00FD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BA20"/>
  <w15:chartTrackingRefBased/>
  <w15:docId w15:val="{536F4C37-E1BB-4F53-BFCF-FA7C0AB4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B14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slov1">
    <w:name w:val="heading 1"/>
    <w:basedOn w:val="Normal"/>
    <w:link w:val="Naslov1Char"/>
    <w:uiPriority w:val="1"/>
    <w:qFormat/>
    <w:rsid w:val="003B14A0"/>
    <w:pPr>
      <w:ind w:left="1850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link w:val="Naslov2Char"/>
    <w:uiPriority w:val="1"/>
    <w:qFormat/>
    <w:rsid w:val="003B14A0"/>
    <w:pPr>
      <w:ind w:left="3519" w:right="3893"/>
      <w:jc w:val="center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3B14A0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Naslov2Char">
    <w:name w:val="Naslov 2 Char"/>
    <w:basedOn w:val="Zadanifontodlomka"/>
    <w:link w:val="Naslov2"/>
    <w:uiPriority w:val="1"/>
    <w:rsid w:val="003B14A0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3B14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3B14A0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3B14A0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B14A0"/>
    <w:pPr>
      <w:ind w:left="107"/>
    </w:pPr>
  </w:style>
  <w:style w:type="table" w:styleId="Reetkatablice">
    <w:name w:val="Table Grid"/>
    <w:basedOn w:val="Obinatablica"/>
    <w:uiPriority w:val="59"/>
    <w:rsid w:val="003B1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E602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020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 Mađerek</cp:lastModifiedBy>
  <cp:revision>2</cp:revision>
  <dcterms:created xsi:type="dcterms:W3CDTF">2022-12-01T08:04:00Z</dcterms:created>
  <dcterms:modified xsi:type="dcterms:W3CDTF">2022-12-01T08:04:00Z</dcterms:modified>
</cp:coreProperties>
</file>